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ind w:right="-127.79527559055111"/>
        <w:jc w:val="both"/>
        <w:rPr/>
      </w:pPr>
      <w:bookmarkStart w:colFirst="0" w:colLast="0" w:name="_cpolydp8cyxx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W w:w="948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7140"/>
        <w:tblGridChange w:id="0">
          <w:tblGrid>
            <w:gridCol w:w="2340"/>
            <w:gridCol w:w="7140"/>
          </w:tblGrid>
        </w:tblGridChange>
      </w:tblGrid>
      <w:tr>
        <w:trPr>
          <w:cantSplit w:val="0"/>
          <w:trHeight w:val="420" w:hRule="atLeast"/>
          <w:tblHeader w:val="1"/>
        </w:trPr>
        <w:tc>
          <w:tcPr>
            <w:gridSpan w:val="2"/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Style w:val="Heading1"/>
              <w:widowControl w:val="0"/>
              <w:spacing w:after="0" w:before="0" w:line="240" w:lineRule="auto"/>
              <w:jc w:val="center"/>
              <w:rPr>
                <w:color w:val="ffffff"/>
                <w:sz w:val="28"/>
                <w:szCs w:val="28"/>
              </w:rPr>
            </w:pPr>
            <w:bookmarkStart w:colFirst="0" w:colLast="0" w:name="_pkugpvy630z0" w:id="1"/>
            <w:bookmarkEnd w:id="1"/>
            <w:r w:rsidDel="00000000" w:rsidR="00000000" w:rsidRPr="00000000">
              <w:rPr>
                <w:color w:val="ffffff"/>
                <w:sz w:val="28"/>
                <w:szCs w:val="28"/>
                <w:rtl w:val="0"/>
              </w:rPr>
              <w:t xml:space="preserve">IDENTIFICAÇÃO DA(S) INSTITUIÇÃO(ÕES) PARCEIRA(S)</w:t>
            </w:r>
          </w:p>
        </w:tc>
      </w:tr>
      <w:tr>
        <w:trPr>
          <w:cantSplit w:val="0"/>
          <w:tblHeader w:val="1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after="0" w:before="0"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Nome da instituição parceira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spacing w:after="0" w:before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1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spacing w:after="0" w:before="0"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Endereço completo (inclusive o CEP)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pacing w:after="0" w:before="0"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1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after="0" w:before="0"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Telefones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pacing w:after="240" w:before="0" w:line="276" w:lineRule="auto"/>
              <w:ind w:left="0" w:firstLine="0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1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after="0" w:before="0"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E-mails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after="240" w:before="0" w:line="276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1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after="0" w:before="0"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Endereço para correspondência (se não coincidir com o endereço já mencionado acima)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after="240" w:before="0" w:line="276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1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after="0" w:before="0"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Natureza jurídica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after="240" w:before="0" w:line="276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1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after="0" w:before="0"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Data do Registro Jurídico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240" w:before="0" w:line="276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1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0" w:before="0"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CNPJ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240" w:before="0" w:line="276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1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0" w:before="0"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Representantes legais (nome e cargo)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240" w:before="0" w:line="276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1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0" w:before="0"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Responsável pelo projeto na instituição parceira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240" w:before="0" w:line="276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1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0" w:before="0"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Telefone; e-mail;  endereço do responsável pelo projeto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240" w:before="0" w:line="276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pStyle w:val="Title"/>
        <w:rPr/>
      </w:pPr>
      <w:bookmarkStart w:colFirst="0" w:colLast="0" w:name="_82hrjq7ruvkl" w:id="2"/>
      <w:bookmarkEnd w:id="2"/>
      <w:r w:rsidDel="00000000" w:rsidR="00000000" w:rsidRPr="00000000">
        <w:rPr>
          <w:rtl w:val="0"/>
        </w:rPr>
      </w:r>
    </w:p>
    <w:tbl>
      <w:tblPr>
        <w:tblStyle w:val="Table2"/>
        <w:tblW w:w="948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7140"/>
        <w:tblGridChange w:id="0">
          <w:tblGrid>
            <w:gridCol w:w="2340"/>
            <w:gridCol w:w="7140"/>
          </w:tblGrid>
        </w:tblGridChange>
      </w:tblGrid>
      <w:tr>
        <w:trPr>
          <w:cantSplit w:val="0"/>
          <w:tblHeader w:val="1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0" w:before="0"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Local ou região de atuação da entidade parceira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0" w:before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[Preencher uma ficha para cada instituição parceira]</w:t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 w:orient="portrait"/>
      <w:pgMar w:bottom="1949.2913385826773" w:top="1275.5905511811022" w:left="1275.5905511811022" w:right="1453.937007874016" w:header="1230" w:footer="495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-1038223</wp:posOffset>
              </wp:positionH>
              <wp:positionV relativeFrom="paragraph">
                <wp:posOffset>1370044</wp:posOffset>
              </wp:positionV>
              <wp:extent cx="8020050" cy="20002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1350263" y="3694275"/>
                        <a:ext cx="7991475" cy="171450"/>
                      </a:xfrm>
                      <a:prstGeom prst="rect">
                        <a:avLst/>
                      </a:prstGeom>
                      <a:solidFill>
                        <a:srgbClr val="003C22"/>
                      </a:solidFill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-1038223</wp:posOffset>
              </wp:positionH>
              <wp:positionV relativeFrom="paragraph">
                <wp:posOffset>1370044</wp:posOffset>
              </wp:positionV>
              <wp:extent cx="8020050" cy="200025"/>
              <wp:effectExtent b="0" l="0" r="0" t="0"/>
              <wp:wrapNone/>
              <wp:docPr id="1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20050" cy="2000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-828798</wp:posOffset>
          </wp:positionH>
          <wp:positionV relativeFrom="paragraph">
            <wp:posOffset>409638</wp:posOffset>
          </wp:positionV>
          <wp:extent cx="7820025" cy="244569"/>
          <wp:effectExtent b="0" l="0" r="0" t="0"/>
          <wp:wrapNone/>
          <wp:docPr id="4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0" l="0" r="0" t="97800"/>
                  <a:stretch>
                    <a:fillRect/>
                  </a:stretch>
                </pic:blipFill>
                <pic:spPr>
                  <a:xfrm>
                    <a:off x="0" y="0"/>
                    <a:ext cx="7820025" cy="244569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spacing w:before="6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-1666573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5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-1666573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6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-1666573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7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-1666573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8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-814387</wp:posOffset>
          </wp:positionH>
          <wp:positionV relativeFrom="paragraph">
            <wp:posOffset>-19049</wp:posOffset>
          </wp:positionV>
          <wp:extent cx="7820025" cy="1066800"/>
          <wp:effectExtent b="0" l="0" r="0" t="0"/>
          <wp:wrapNone/>
          <wp:docPr id="9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68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5963025</wp:posOffset>
          </wp:positionH>
          <wp:positionV relativeFrom="page">
            <wp:posOffset>514350</wp:posOffset>
          </wp:positionV>
          <wp:extent cx="1062413" cy="513646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62413" cy="51364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-4386</wp:posOffset>
          </wp:positionH>
          <wp:positionV relativeFrom="page">
            <wp:posOffset>32</wp:posOffset>
          </wp:positionV>
          <wp:extent cx="7810500" cy="318354"/>
          <wp:effectExtent b="0" l="0" r="0" t="0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97119" l="0" r="0" t="0"/>
                  <a:stretch>
                    <a:fillRect/>
                  </a:stretch>
                </pic:blipFill>
                <pic:spPr>
                  <a:xfrm>
                    <a:off x="0" y="0"/>
                    <a:ext cx="7810500" cy="31835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640" w:lineRule="auto"/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375</wp:posOffset>
          </wp:positionH>
          <wp:positionV relativeFrom="page">
            <wp:posOffset>-22223</wp:posOffset>
          </wp:positionV>
          <wp:extent cx="7810500" cy="1651854"/>
          <wp:effectExtent b="0" l="0" r="0" t="0"/>
          <wp:wrapNone/>
          <wp:docPr id="1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85088" l="0" r="0" t="0"/>
                  <a:stretch>
                    <a:fillRect/>
                  </a:stretch>
                </pic:blipFill>
                <pic:spPr>
                  <a:xfrm>
                    <a:off x="0" y="0"/>
                    <a:ext cx="7810500" cy="165185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after="200" w:before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ind w:right="-127.79527559055111"/>
      <w:jc w:val="both"/>
    </w:pPr>
    <w:rPr>
      <w:rFonts w:ascii="Arial" w:cs="Arial" w:eastAsia="Arial" w:hAnsi="Arial"/>
      <w:b w:val="1"/>
      <w:bCs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</w:pPr>
    <w:rPr>
      <w:b w:val="1"/>
      <w:bCs w:val="1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fontTable" Target="fontTable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customXml" Target="../customXml/item1.xml"/><Relationship Id="rId4" Type="http://schemas.openxmlformats.org/officeDocument/2006/relationships/numbering" Target="numbering.xml"/><Relationship Id="rId9" Type="http://schemas.openxmlformats.org/officeDocument/2006/relationships/footer" Target="foot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3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06A7CA3D51FD4A82AB449F546FFC05" ma:contentTypeVersion="16" ma:contentTypeDescription="Crie um novo documento." ma:contentTypeScope="" ma:versionID="77ba69f7946e02839f1628816c5edf5f">
  <xsd:schema xmlns:xsd="http://www.w3.org/2001/XMLSchema" xmlns:xs="http://www.w3.org/2001/XMLSchema" xmlns:p="http://schemas.microsoft.com/office/2006/metadata/properties" xmlns:ns2="65786705-ad7b-4721-ae22-82482d1ca77a" xmlns:ns3="d6176c35-5dc9-4f28-829a-20499a127d1d" targetNamespace="http://schemas.microsoft.com/office/2006/metadata/properties" ma:root="true" ma:fieldsID="64a26618c5678e8822fd4b2d4d919dd8" ns2:_="" ns3:_="">
    <xsd:import namespace="65786705-ad7b-4721-ae22-82482d1ca77a"/>
    <xsd:import namespace="d6176c35-5dc9-4f28-829a-20499a127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786705-ad7b-4721-ae22-82482d1ca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76c35-5dc9-4f28-829a-20499a127d1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513b6a8-bf6b-4683-959f-e34b4756825c}" ma:internalName="TaxCatchAll" ma:showField="CatchAllData" ma:web="d6176c35-5dc9-4f28-829a-20499a127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6176c35-5dc9-4f28-829a-20499a127d1d" xsi:nil="true"/>
    <lcf76f155ced4ddcb4097134ff3c332f xmlns="65786705-ad7b-4721-ae22-82482d1ca77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69ED81-2775-4FFD-A8FA-7730857B348C}"/>
</file>

<file path=customXml/itemProps2.xml><?xml version="1.0" encoding="utf-8"?>
<ds:datastoreItem xmlns:ds="http://schemas.openxmlformats.org/officeDocument/2006/customXml" ds:itemID="{B5F549B6-935D-4593-A3EE-874BADCA99F3}"/>
</file>

<file path=customXml/itemProps3.xml><?xml version="1.0" encoding="utf-8"?>
<ds:datastoreItem xmlns:ds="http://schemas.openxmlformats.org/officeDocument/2006/customXml" ds:itemID="{05B0B792-3F31-4263-B246-9118FA9724D7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0x0101009E06A7CA3D51FD4A82AB449F546FFC05</vt:lpwstr>
  </property>
</Properties>
</file>